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6886" w14:textId="77777777" w:rsidR="0080206D" w:rsidRDefault="0080206D" w:rsidP="009533E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98DE1C" w14:textId="365A46FF" w:rsidR="009533E2" w:rsidRPr="00837A74" w:rsidRDefault="009533E2" w:rsidP="009533E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37A74">
        <w:rPr>
          <w:rFonts w:ascii="Arial" w:hAnsi="Arial" w:cs="Arial"/>
          <w:b/>
          <w:bCs/>
          <w:sz w:val="22"/>
          <w:szCs w:val="22"/>
          <w:lang w:val="es-ES"/>
        </w:rPr>
        <w:t>ANEXO I</w:t>
      </w:r>
    </w:p>
    <w:p w14:paraId="2E8D952A" w14:textId="71BD5A80" w:rsidR="009533E2" w:rsidRPr="00837A74" w:rsidRDefault="009533E2" w:rsidP="009533E2">
      <w:pPr>
        <w:spacing w:before="6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37A74">
        <w:rPr>
          <w:rFonts w:ascii="Arial" w:hAnsi="Arial" w:cs="Arial"/>
          <w:b/>
          <w:bCs/>
          <w:sz w:val="22"/>
          <w:szCs w:val="22"/>
          <w:lang w:val="es-ES"/>
        </w:rPr>
        <w:t>ACUERDO ADHESIÓN AYUNTAMIENTOS</w:t>
      </w:r>
    </w:p>
    <w:p w14:paraId="08A0408E" w14:textId="51F8983B" w:rsidR="009533E2" w:rsidRPr="00837A74" w:rsidRDefault="009533E2" w:rsidP="009533E2">
      <w:pPr>
        <w:spacing w:before="6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37A74">
        <w:rPr>
          <w:rFonts w:ascii="Arial" w:hAnsi="Arial" w:cs="Arial"/>
          <w:b/>
          <w:bCs/>
          <w:sz w:val="22"/>
          <w:szCs w:val="22"/>
          <w:lang w:val="es-ES"/>
        </w:rPr>
        <w:t xml:space="preserve">·· </w:t>
      </w:r>
      <w:r w:rsidR="00F4182F" w:rsidRPr="00837A74">
        <w:rPr>
          <w:rFonts w:ascii="Arial" w:hAnsi="Arial" w:cs="Arial"/>
          <w:b/>
          <w:bCs/>
          <w:smallCaps/>
          <w:sz w:val="22"/>
          <w:szCs w:val="22"/>
          <w:lang w:val="es-ES"/>
        </w:rPr>
        <w:t>MURmurarte</w:t>
      </w:r>
      <w:r w:rsidRPr="00837A74">
        <w:rPr>
          <w:rFonts w:ascii="Arial" w:hAnsi="Arial" w:cs="Arial"/>
          <w:b/>
          <w:bCs/>
          <w:smallCaps/>
          <w:sz w:val="22"/>
          <w:szCs w:val="22"/>
          <w:lang w:val="es-ES"/>
        </w:rPr>
        <w:t xml:space="preserve"> </w:t>
      </w:r>
      <w:r w:rsidRPr="00837A74">
        <w:rPr>
          <w:rFonts w:ascii="Arial" w:hAnsi="Arial" w:cs="Arial"/>
          <w:b/>
          <w:bCs/>
          <w:sz w:val="22"/>
          <w:szCs w:val="22"/>
          <w:lang w:val="es-ES"/>
        </w:rPr>
        <w:t>202</w:t>
      </w:r>
      <w:r w:rsidR="00F76635">
        <w:rPr>
          <w:rFonts w:ascii="Arial" w:hAnsi="Arial" w:cs="Arial"/>
          <w:b/>
          <w:bCs/>
          <w:sz w:val="22"/>
          <w:szCs w:val="22"/>
          <w:lang w:val="es-ES"/>
        </w:rPr>
        <w:t>6</w:t>
      </w:r>
      <w:r w:rsidRPr="00837A74">
        <w:rPr>
          <w:rFonts w:ascii="Arial" w:hAnsi="Arial" w:cs="Arial"/>
          <w:b/>
          <w:bCs/>
          <w:sz w:val="22"/>
          <w:szCs w:val="22"/>
          <w:lang w:val="es-ES"/>
        </w:rPr>
        <w:t>··</w:t>
      </w:r>
    </w:p>
    <w:p w14:paraId="56425E13" w14:textId="77777777" w:rsidR="006B2A48" w:rsidRPr="00A915EF" w:rsidRDefault="006B2A48">
      <w:pPr>
        <w:rPr>
          <w:bCs/>
          <w:sz w:val="28"/>
          <w:szCs w:val="28"/>
          <w:lang w:val="es-ES_tradnl"/>
        </w:rPr>
      </w:pPr>
    </w:p>
    <w:p w14:paraId="290FA5A5" w14:textId="77777777" w:rsidR="00527FEF" w:rsidRPr="00837A74" w:rsidRDefault="00527FEF" w:rsidP="00527FEF">
      <w:pPr>
        <w:spacing w:before="60"/>
        <w:rPr>
          <w:rFonts w:ascii="Arial" w:hAnsi="Arial" w:cs="Arial"/>
          <w:b/>
          <w:bCs/>
          <w:sz w:val="20"/>
          <w:szCs w:val="20"/>
          <w:lang w:val="es-ES"/>
        </w:rPr>
      </w:pPr>
      <w:r w:rsidRPr="00837A74">
        <w:rPr>
          <w:rFonts w:ascii="Arial" w:hAnsi="Arial" w:cs="Arial"/>
          <w:b/>
          <w:bCs/>
          <w:sz w:val="20"/>
          <w:szCs w:val="20"/>
          <w:lang w:val="es-ES"/>
        </w:rPr>
        <w:t>En representación del ayuntamiento</w:t>
      </w:r>
    </w:p>
    <w:p w14:paraId="58526250" w14:textId="28ACC527" w:rsidR="00527FEF" w:rsidRPr="00837A74" w:rsidRDefault="00527FEF" w:rsidP="00527FEF">
      <w:pPr>
        <w:spacing w:before="60"/>
        <w:rPr>
          <w:rFonts w:ascii="Arial" w:hAnsi="Arial" w:cs="Arial"/>
          <w:sz w:val="20"/>
          <w:szCs w:val="20"/>
          <w:lang w:val="es-ES"/>
        </w:rPr>
      </w:pPr>
      <w:r w:rsidRPr="00837A74">
        <w:rPr>
          <w:rFonts w:ascii="Arial" w:hAnsi="Arial" w:cs="Arial"/>
          <w:sz w:val="20"/>
          <w:szCs w:val="20"/>
          <w:lang w:val="es-ES"/>
        </w:rPr>
        <w:t>Nombre y apellidos:</w:t>
      </w:r>
      <w:r w:rsidRPr="00837A74">
        <w:rPr>
          <w:rFonts w:ascii="Arial" w:hAnsi="Arial" w:cs="Arial"/>
          <w:sz w:val="20"/>
          <w:szCs w:val="20"/>
          <w:lang w:val="es-ES"/>
        </w:rPr>
        <w:tab/>
      </w:r>
      <w:r w:rsidRPr="00837A74">
        <w:rPr>
          <w:rFonts w:ascii="Arial" w:hAnsi="Arial" w:cs="Arial"/>
          <w:sz w:val="20"/>
          <w:szCs w:val="20"/>
          <w:lang w:val="es-ES"/>
        </w:rPr>
        <w:tab/>
      </w:r>
      <w:r w:rsidRPr="00837A74">
        <w:rPr>
          <w:rFonts w:ascii="Arial" w:hAnsi="Arial" w:cs="Arial"/>
          <w:sz w:val="20"/>
          <w:szCs w:val="20"/>
          <w:lang w:val="es-ES"/>
        </w:rPr>
        <w:tab/>
      </w:r>
      <w:r w:rsidRPr="00837A74">
        <w:rPr>
          <w:rFonts w:ascii="Arial" w:hAnsi="Arial" w:cs="Arial"/>
          <w:sz w:val="20"/>
          <w:szCs w:val="20"/>
          <w:lang w:val="es-ES"/>
        </w:rPr>
        <w:tab/>
      </w:r>
      <w:r w:rsidRPr="00837A74">
        <w:rPr>
          <w:rFonts w:ascii="Arial" w:hAnsi="Arial" w:cs="Arial"/>
          <w:sz w:val="20"/>
          <w:szCs w:val="20"/>
          <w:lang w:val="es-ES"/>
        </w:rPr>
        <w:tab/>
      </w:r>
      <w:r w:rsidRPr="00837A74">
        <w:rPr>
          <w:rFonts w:ascii="Arial" w:hAnsi="Arial" w:cs="Arial"/>
          <w:sz w:val="20"/>
          <w:szCs w:val="20"/>
          <w:lang w:val="es-ES"/>
        </w:rPr>
        <w:tab/>
      </w:r>
      <w:r w:rsidR="00DA5903" w:rsidRPr="00837A74">
        <w:rPr>
          <w:rFonts w:ascii="Arial" w:hAnsi="Arial" w:cs="Arial"/>
          <w:sz w:val="20"/>
          <w:szCs w:val="20"/>
          <w:lang w:val="es-ES"/>
        </w:rPr>
        <w:t xml:space="preserve">        </w:t>
      </w:r>
      <w:r w:rsidRPr="00837A74">
        <w:rPr>
          <w:rFonts w:ascii="Arial" w:hAnsi="Arial" w:cs="Arial"/>
          <w:sz w:val="20"/>
          <w:szCs w:val="20"/>
          <w:lang w:val="es-ES"/>
        </w:rPr>
        <w:t>DNI.: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388"/>
      </w:tblGrid>
      <w:tr w:rsidR="00527FEF" w:rsidRPr="00DF6288" w14:paraId="6B3DF64E" w14:textId="77777777" w:rsidTr="00527FEF">
        <w:trPr>
          <w:trHeight w:val="284"/>
        </w:trPr>
        <w:tc>
          <w:tcPr>
            <w:tcW w:w="6184" w:type="dxa"/>
            <w:vAlign w:val="center"/>
          </w:tcPr>
          <w:p w14:paraId="6B9279D1" w14:textId="19930614" w:rsidR="00527FEF" w:rsidRPr="00837A74" w:rsidRDefault="00294C38" w:rsidP="00984999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88177688" w:edGrp="everyone" w:colFirst="0" w:colLast="0"/>
            <w:permStart w:id="24314512" w:edGrp="everyone" w:colFirst="1" w:colLast="1"/>
            <w:r w:rsidRPr="00837A74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2388" w:type="dxa"/>
            <w:vAlign w:val="center"/>
          </w:tcPr>
          <w:p w14:paraId="6D583033" w14:textId="77777777" w:rsidR="00527FEF" w:rsidRPr="00837A74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ermEnd w:id="1088177688"/>
    <w:permEnd w:id="24314512"/>
    <w:p w14:paraId="431F1030" w14:textId="77777777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>Cargo: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527FEF" w:rsidRPr="00DA5903" w14:paraId="7BF8D2B0" w14:textId="77777777" w:rsidTr="00984999">
        <w:trPr>
          <w:cantSplit/>
          <w:trHeight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309" w14:textId="3B42427E" w:rsidR="00527FEF" w:rsidRPr="00DA5903" w:rsidRDefault="00294C38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ermStart w:id="507323521" w:edGrp="everyone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507323521"/>
          </w:p>
        </w:tc>
      </w:tr>
    </w:tbl>
    <w:p w14:paraId="13B7A2A6" w14:textId="79BC5D85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 xml:space="preserve"> Ayuntamiento: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="00DA5903" w:rsidRPr="00DA5903">
        <w:rPr>
          <w:rFonts w:ascii="Arial" w:hAnsi="Arial" w:cs="Arial"/>
          <w:sz w:val="20"/>
          <w:szCs w:val="20"/>
        </w:rPr>
        <w:t xml:space="preserve">        </w:t>
      </w:r>
      <w:r w:rsidR="000D3738">
        <w:rPr>
          <w:rFonts w:ascii="Arial" w:hAnsi="Arial" w:cs="Arial"/>
          <w:sz w:val="20"/>
          <w:szCs w:val="20"/>
        </w:rPr>
        <w:tab/>
        <w:t xml:space="preserve">         </w:t>
      </w:r>
      <w:r w:rsidR="00560368">
        <w:rPr>
          <w:rFonts w:ascii="Arial" w:hAnsi="Arial" w:cs="Arial"/>
          <w:sz w:val="20"/>
          <w:szCs w:val="20"/>
        </w:rPr>
        <w:t>N</w:t>
      </w:r>
      <w:r w:rsidRPr="00DA5903">
        <w:rPr>
          <w:rFonts w:ascii="Arial" w:hAnsi="Arial" w:cs="Arial"/>
          <w:sz w:val="20"/>
          <w:szCs w:val="20"/>
        </w:rPr>
        <w:t>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2406"/>
      </w:tblGrid>
      <w:tr w:rsidR="00527FEF" w:rsidRPr="00DA5903" w14:paraId="45D2C3EB" w14:textId="77777777" w:rsidTr="00DA5903">
        <w:trPr>
          <w:trHeight w:val="284"/>
        </w:trPr>
        <w:tc>
          <w:tcPr>
            <w:tcW w:w="6162" w:type="dxa"/>
          </w:tcPr>
          <w:p w14:paraId="06E785C3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ermStart w:id="485041394" w:edGrp="everyone" w:colFirst="0" w:colLast="0"/>
            <w:permStart w:id="283334691" w:edGrp="everyone" w:colFirst="1" w:colLast="1"/>
            <w:r w:rsidRPr="00DA590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406" w:type="dxa"/>
          </w:tcPr>
          <w:p w14:paraId="7B0339F1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590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ermEnd w:id="485041394"/>
    <w:permEnd w:id="283334691"/>
    <w:p w14:paraId="41B2E177" w14:textId="71DD1048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>Dirección fiscal: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="00DA5903" w:rsidRPr="00DA5903">
        <w:rPr>
          <w:rFonts w:ascii="Arial" w:hAnsi="Arial" w:cs="Arial"/>
          <w:sz w:val="20"/>
          <w:szCs w:val="20"/>
        </w:rPr>
        <w:tab/>
      </w:r>
      <w:r w:rsidR="000D3738">
        <w:rPr>
          <w:rFonts w:ascii="Arial" w:hAnsi="Arial" w:cs="Arial"/>
          <w:sz w:val="20"/>
          <w:szCs w:val="20"/>
        </w:rPr>
        <w:tab/>
      </w:r>
      <w:r w:rsidR="00D37E4F">
        <w:rPr>
          <w:rFonts w:ascii="Arial" w:hAnsi="Arial" w:cs="Arial"/>
          <w:sz w:val="20"/>
          <w:szCs w:val="20"/>
        </w:rPr>
        <w:t xml:space="preserve"> </w:t>
      </w:r>
      <w:r w:rsidRPr="00DA5903">
        <w:rPr>
          <w:rFonts w:ascii="Arial" w:hAnsi="Arial" w:cs="Arial"/>
          <w:sz w:val="20"/>
          <w:szCs w:val="20"/>
        </w:rPr>
        <w:t>CP: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4284"/>
      </w:tblGrid>
      <w:tr w:rsidR="00527FEF" w:rsidRPr="00DA5903" w14:paraId="27C3C268" w14:textId="77777777" w:rsidTr="00984999">
        <w:trPr>
          <w:trHeight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CEF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ermStart w:id="456162819" w:edGrp="everyone" w:colFirst="0" w:colLast="0"/>
            <w:permStart w:id="1528317581" w:edGrp="everyone" w:colFirst="1" w:colLast="1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31E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456162819"/>
    <w:permEnd w:id="1528317581"/>
    <w:p w14:paraId="1C05E594" w14:textId="77777777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 xml:space="preserve">Población: 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4284"/>
      </w:tblGrid>
      <w:tr w:rsidR="00527FEF" w:rsidRPr="00DA5903" w14:paraId="50C318C1" w14:textId="77777777" w:rsidTr="00984999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16B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ermStart w:id="716733949" w:edGrp="everyone" w:colFirst="0" w:colLast="0"/>
            <w:permStart w:id="498210764" w:edGrp="everyone" w:colFirst="1" w:colLast="1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79E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716733949"/>
    <w:permEnd w:id="498210764"/>
    <w:p w14:paraId="67999494" w14:textId="77777777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>Web: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527FEF" w:rsidRPr="00DA5903" w14:paraId="5372806E" w14:textId="77777777" w:rsidTr="00984999">
        <w:trPr>
          <w:cantSplit/>
        </w:trPr>
        <w:tc>
          <w:tcPr>
            <w:tcW w:w="8568" w:type="dxa"/>
          </w:tcPr>
          <w:p w14:paraId="09E5E442" w14:textId="6C961F8F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590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11894475" w:edGrp="everyone"/>
            <w:r w:rsidR="00294C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ermEnd w:id="911894475"/>
          </w:p>
        </w:tc>
      </w:tr>
    </w:tbl>
    <w:p w14:paraId="6170F2CF" w14:textId="4B05FDA6" w:rsidR="005C7E29" w:rsidRPr="00DA5903" w:rsidRDefault="005C7E29">
      <w:pPr>
        <w:rPr>
          <w:rFonts w:ascii="Arial" w:hAnsi="Arial" w:cs="Arial"/>
          <w:sz w:val="20"/>
          <w:szCs w:val="20"/>
          <w:lang w:val="es-ES_tradnl"/>
        </w:rPr>
      </w:pPr>
    </w:p>
    <w:p w14:paraId="2E8A6CEE" w14:textId="77777777" w:rsidR="00527FEF" w:rsidRPr="00DA5903" w:rsidRDefault="00527FEF" w:rsidP="00527FEF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A5903">
        <w:rPr>
          <w:rFonts w:ascii="Arial" w:hAnsi="Arial" w:cs="Arial"/>
          <w:b/>
          <w:bCs/>
          <w:sz w:val="20"/>
          <w:szCs w:val="20"/>
        </w:rPr>
        <w:t>Datos de contacto</w:t>
      </w:r>
    </w:p>
    <w:p w14:paraId="0F81B451" w14:textId="77777777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>Nombre y apellidos:</w:t>
      </w:r>
      <w:r w:rsidRPr="00DA590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</w:tblGrid>
      <w:tr w:rsidR="00527FEF" w:rsidRPr="00DA5903" w14:paraId="5C1E33D3" w14:textId="77777777" w:rsidTr="00527FEF">
        <w:trPr>
          <w:cantSplit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055" w14:textId="6B61F1D4" w:rsidR="00527FEF" w:rsidRPr="00DA5903" w:rsidRDefault="00294C38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ermStart w:id="71524318" w:edGrp="everyone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71524318"/>
          </w:p>
        </w:tc>
      </w:tr>
    </w:tbl>
    <w:p w14:paraId="0DB704BD" w14:textId="77777777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>Cargo: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527FEF" w:rsidRPr="00DA5903" w14:paraId="71662126" w14:textId="77777777" w:rsidTr="00984999">
        <w:trPr>
          <w:cantSplit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D65" w14:textId="6A8380E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590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39590114" w:edGrp="everyone"/>
            <w:r w:rsidR="00294C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839590114"/>
            <w:r w:rsidRPr="00DA590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14:paraId="76129740" w14:textId="3EF2EA65" w:rsidR="00527FEF" w:rsidRPr="00DA5903" w:rsidRDefault="00527FEF" w:rsidP="00527FEF">
      <w:pPr>
        <w:spacing w:before="60"/>
        <w:rPr>
          <w:rFonts w:ascii="Arial" w:hAnsi="Arial" w:cs="Arial"/>
          <w:sz w:val="20"/>
          <w:szCs w:val="20"/>
        </w:rPr>
      </w:pPr>
      <w:r w:rsidRPr="00DA5903">
        <w:rPr>
          <w:rFonts w:ascii="Arial" w:hAnsi="Arial" w:cs="Arial"/>
          <w:sz w:val="20"/>
          <w:szCs w:val="20"/>
        </w:rPr>
        <w:t xml:space="preserve">Teléfono: 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  <w:t xml:space="preserve">Móvil: </w:t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</w:r>
      <w:r w:rsidRPr="00DA5903">
        <w:rPr>
          <w:rFonts w:ascii="Arial" w:hAnsi="Arial" w:cs="Arial"/>
          <w:sz w:val="20"/>
          <w:szCs w:val="20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340"/>
        <w:gridCol w:w="4248"/>
      </w:tblGrid>
      <w:tr w:rsidR="00527FEF" w:rsidRPr="00DA5903" w14:paraId="5AF357A7" w14:textId="77777777" w:rsidTr="0098499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A8B" w14:textId="3E95165B" w:rsidR="00527FEF" w:rsidRPr="00DA5903" w:rsidRDefault="00294C38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ermStart w:id="863640652" w:edGrp="everyone" w:colFirst="0" w:colLast="0"/>
            <w:permStart w:id="231148451" w:edGrp="everyone" w:colFirst="1" w:colLast="1"/>
            <w:permStart w:id="1019885896" w:edGrp="everyone" w:colFirst="2" w:colLast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FEB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A03" w14:textId="77777777" w:rsidR="00527FEF" w:rsidRPr="00DA5903" w:rsidRDefault="00527FEF" w:rsidP="009849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63640652"/>
      <w:permEnd w:id="231148451"/>
      <w:permEnd w:id="1019885896"/>
    </w:tbl>
    <w:p w14:paraId="3FE0A2B2" w14:textId="77777777" w:rsidR="00527FEF" w:rsidRPr="00DA5903" w:rsidRDefault="00527FEF">
      <w:pPr>
        <w:rPr>
          <w:rFonts w:ascii="Arial" w:hAnsi="Arial" w:cs="Arial"/>
          <w:sz w:val="20"/>
          <w:szCs w:val="20"/>
          <w:lang w:val="es-ES_tradnl"/>
        </w:rPr>
      </w:pPr>
    </w:p>
    <w:p w14:paraId="2ECE9859" w14:textId="77777777" w:rsidR="00AD6471" w:rsidRDefault="00AD6471" w:rsidP="00527FEF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170F2D4" w14:textId="6B9E311A" w:rsidR="00825C78" w:rsidRPr="00DA5903" w:rsidRDefault="00825C78" w:rsidP="00527FEF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DA5903">
        <w:rPr>
          <w:rFonts w:ascii="Arial" w:hAnsi="Arial" w:cs="Arial"/>
          <w:b/>
          <w:bCs/>
          <w:sz w:val="20"/>
          <w:szCs w:val="20"/>
          <w:lang w:val="es-ES_tradnl"/>
        </w:rPr>
        <w:t>MANIFIESTA:</w:t>
      </w:r>
    </w:p>
    <w:p w14:paraId="6170F2D5" w14:textId="77777777" w:rsidR="00825C78" w:rsidRPr="00DA5903" w:rsidRDefault="00825C78" w:rsidP="00825C78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6170F2D6" w14:textId="07995538" w:rsidR="00B2616E" w:rsidRPr="00DA5903" w:rsidRDefault="00825C78" w:rsidP="00527FEF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A5903">
        <w:rPr>
          <w:rFonts w:ascii="Arial" w:hAnsi="Arial" w:cs="Arial"/>
          <w:sz w:val="20"/>
          <w:szCs w:val="20"/>
          <w:lang w:val="es-ES_tradnl"/>
        </w:rPr>
        <w:t>La voluntad de</w:t>
      </w:r>
      <w:r w:rsidR="00D95432" w:rsidRPr="00DA5903">
        <w:rPr>
          <w:rFonts w:ascii="Arial" w:hAnsi="Arial" w:cs="Arial"/>
          <w:sz w:val="20"/>
          <w:szCs w:val="20"/>
          <w:lang w:val="es-ES_tradnl"/>
        </w:rPr>
        <w:t>l Ayuntamiento de</w:t>
      </w:r>
      <w:r w:rsidRPr="00DA5903">
        <w:rPr>
          <w:rFonts w:ascii="Arial" w:hAnsi="Arial" w:cs="Arial"/>
          <w:sz w:val="20"/>
          <w:szCs w:val="20"/>
          <w:lang w:val="es-ES_tradnl"/>
        </w:rPr>
        <w:t xml:space="preserve"> </w:t>
      </w:r>
      <w:permStart w:id="1071465848" w:edGrp="everyone"/>
      <w:r w:rsidRPr="00DA5903">
        <w:rPr>
          <w:rFonts w:ascii="Arial" w:hAnsi="Arial" w:cs="Arial"/>
          <w:b/>
          <w:bCs/>
          <w:sz w:val="20"/>
          <w:szCs w:val="20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5903">
        <w:rPr>
          <w:rFonts w:ascii="Arial" w:hAnsi="Arial" w:cs="Arial"/>
          <w:b/>
          <w:bCs/>
          <w:sz w:val="20"/>
          <w:szCs w:val="20"/>
          <w:lang w:val="es-ES_tradnl"/>
        </w:rPr>
        <w:instrText xml:space="preserve"> FORMTEXT </w:instrText>
      </w:r>
      <w:r w:rsidRPr="00DA5903">
        <w:rPr>
          <w:rFonts w:ascii="Arial" w:hAnsi="Arial" w:cs="Arial"/>
          <w:b/>
          <w:bCs/>
          <w:sz w:val="20"/>
          <w:szCs w:val="20"/>
          <w:lang w:val="es-ES_tradnl"/>
        </w:rPr>
      </w:r>
      <w:r w:rsidRPr="00DA5903">
        <w:rPr>
          <w:rFonts w:ascii="Arial" w:hAnsi="Arial" w:cs="Arial"/>
          <w:b/>
          <w:bCs/>
          <w:sz w:val="20"/>
          <w:szCs w:val="20"/>
          <w:lang w:val="es-ES_tradnl"/>
        </w:rPr>
        <w:fldChar w:fldCharType="separate"/>
      </w:r>
      <w:r w:rsidRPr="00DA5903">
        <w:rPr>
          <w:rFonts w:ascii="Arial" w:hAnsi="Arial" w:cs="Arial"/>
          <w:b/>
          <w:bCs/>
          <w:noProof/>
          <w:sz w:val="20"/>
          <w:szCs w:val="20"/>
          <w:lang w:val="es-ES_tradnl"/>
        </w:rPr>
        <w:t> </w:t>
      </w:r>
      <w:r w:rsidRPr="00DA5903">
        <w:rPr>
          <w:rFonts w:ascii="Arial" w:hAnsi="Arial" w:cs="Arial"/>
          <w:b/>
          <w:bCs/>
          <w:noProof/>
          <w:sz w:val="20"/>
          <w:szCs w:val="20"/>
          <w:lang w:val="es-ES_tradnl"/>
        </w:rPr>
        <w:t> </w:t>
      </w:r>
      <w:r w:rsidRPr="00DA5903">
        <w:rPr>
          <w:rFonts w:ascii="Arial" w:hAnsi="Arial" w:cs="Arial"/>
          <w:b/>
          <w:bCs/>
          <w:noProof/>
          <w:sz w:val="20"/>
          <w:szCs w:val="20"/>
          <w:lang w:val="es-ES_tradnl"/>
        </w:rPr>
        <w:t> </w:t>
      </w:r>
      <w:r w:rsidRPr="00DA5903">
        <w:rPr>
          <w:rFonts w:ascii="Arial" w:hAnsi="Arial" w:cs="Arial"/>
          <w:b/>
          <w:bCs/>
          <w:noProof/>
          <w:sz w:val="20"/>
          <w:szCs w:val="20"/>
          <w:lang w:val="es-ES_tradnl"/>
        </w:rPr>
        <w:t> </w:t>
      </w:r>
      <w:r w:rsidRPr="00DA5903">
        <w:rPr>
          <w:rFonts w:ascii="Arial" w:hAnsi="Arial" w:cs="Arial"/>
          <w:b/>
          <w:bCs/>
          <w:noProof/>
          <w:sz w:val="20"/>
          <w:szCs w:val="20"/>
          <w:lang w:val="es-ES_tradnl"/>
        </w:rPr>
        <w:t> </w:t>
      </w:r>
      <w:r w:rsidRPr="00DA5903">
        <w:rPr>
          <w:rFonts w:ascii="Arial" w:hAnsi="Arial" w:cs="Arial"/>
          <w:b/>
          <w:bCs/>
          <w:sz w:val="20"/>
          <w:szCs w:val="20"/>
          <w:lang w:val="es-ES_tradnl"/>
        </w:rPr>
        <w:fldChar w:fldCharType="end"/>
      </w:r>
      <w:r w:rsidR="00D95432" w:rsidRPr="00DA5903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</w:t>
      </w:r>
      <w:permEnd w:id="1071465848"/>
      <w:r w:rsidR="00680702" w:rsidRPr="00DA590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DA5903">
        <w:rPr>
          <w:rFonts w:ascii="Arial" w:hAnsi="Arial" w:cs="Arial"/>
          <w:sz w:val="20"/>
          <w:szCs w:val="20"/>
          <w:lang w:val="es-ES_tradnl"/>
        </w:rPr>
        <w:t>de adh</w:t>
      </w:r>
      <w:r w:rsidR="00A915EF" w:rsidRPr="00DA5903">
        <w:rPr>
          <w:rFonts w:ascii="Arial" w:hAnsi="Arial" w:cs="Arial"/>
          <w:sz w:val="20"/>
          <w:szCs w:val="20"/>
          <w:lang w:val="es-ES_tradnl"/>
        </w:rPr>
        <w:t>erirse formal y expresamente al articulado</w:t>
      </w:r>
      <w:r w:rsidRPr="00DA5903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8E3316">
        <w:rPr>
          <w:rFonts w:ascii="Arial" w:hAnsi="Arial" w:cs="Arial"/>
          <w:sz w:val="20"/>
          <w:szCs w:val="20"/>
          <w:lang w:val="es-ES_tradnl"/>
        </w:rPr>
        <w:t xml:space="preserve"> MURmurarte</w:t>
      </w:r>
      <w:r w:rsidR="00D840CE" w:rsidRPr="00DA5903">
        <w:rPr>
          <w:rFonts w:ascii="Arial" w:hAnsi="Arial" w:cs="Arial"/>
          <w:sz w:val="20"/>
          <w:szCs w:val="20"/>
          <w:lang w:val="es-ES_tradnl"/>
        </w:rPr>
        <w:t>,</w:t>
      </w:r>
      <w:r w:rsidR="001D6374" w:rsidRPr="00DA5903">
        <w:rPr>
          <w:rFonts w:ascii="Arial" w:hAnsi="Arial" w:cs="Arial"/>
          <w:sz w:val="20"/>
          <w:szCs w:val="20"/>
          <w:lang w:val="es-ES_tradnl"/>
        </w:rPr>
        <w:t xml:space="preserve"> asumiendo las obligaciones y compromisos derivados del </w:t>
      </w:r>
      <w:r w:rsidR="00A915EF" w:rsidRPr="00DA5903">
        <w:rPr>
          <w:rFonts w:ascii="Arial" w:hAnsi="Arial" w:cs="Arial"/>
          <w:sz w:val="20"/>
          <w:szCs w:val="20"/>
          <w:lang w:val="es-ES_tradnl"/>
        </w:rPr>
        <w:t>mismo, con sujeción plena a todas ella</w:t>
      </w:r>
      <w:r w:rsidR="001D6374" w:rsidRPr="00DA5903">
        <w:rPr>
          <w:rFonts w:ascii="Arial" w:hAnsi="Arial" w:cs="Arial"/>
          <w:sz w:val="20"/>
          <w:szCs w:val="20"/>
          <w:lang w:val="es-ES_tradnl"/>
        </w:rPr>
        <w:t>s</w:t>
      </w:r>
      <w:r w:rsidRPr="00DA590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B0135" w:rsidRPr="00DA5903">
        <w:rPr>
          <w:rFonts w:ascii="Arial" w:hAnsi="Arial" w:cs="Arial"/>
          <w:sz w:val="20"/>
          <w:szCs w:val="20"/>
          <w:lang w:val="es-ES_tradnl"/>
        </w:rPr>
        <w:t xml:space="preserve">y en particular </w:t>
      </w:r>
      <w:r w:rsidR="008A4756" w:rsidRPr="00DA5903">
        <w:rPr>
          <w:rFonts w:ascii="Arial" w:hAnsi="Arial" w:cs="Arial"/>
          <w:sz w:val="20"/>
          <w:szCs w:val="20"/>
          <w:lang w:val="es-ES_tradnl"/>
        </w:rPr>
        <w:t>comprometiéndose a suscribir</w:t>
      </w:r>
      <w:r w:rsidR="002B0135" w:rsidRPr="00DA5903">
        <w:rPr>
          <w:rFonts w:ascii="Arial" w:hAnsi="Arial" w:cs="Arial"/>
          <w:sz w:val="20"/>
          <w:szCs w:val="20"/>
          <w:lang w:val="es-ES_tradnl"/>
        </w:rPr>
        <w:t xml:space="preserve"> un contrato con </w:t>
      </w:r>
      <w:r w:rsidR="00A915EF" w:rsidRPr="00DA5903">
        <w:rPr>
          <w:rFonts w:ascii="Arial" w:hAnsi="Arial" w:cs="Arial"/>
          <w:sz w:val="20"/>
          <w:szCs w:val="20"/>
          <w:lang w:val="es-ES_tradnl"/>
        </w:rPr>
        <w:t xml:space="preserve">el ICA y con </w:t>
      </w:r>
      <w:r w:rsidR="002B0135" w:rsidRPr="00DA5903">
        <w:rPr>
          <w:rFonts w:ascii="Arial" w:hAnsi="Arial" w:cs="Arial"/>
          <w:sz w:val="20"/>
          <w:szCs w:val="20"/>
          <w:lang w:val="es-ES_tradnl"/>
        </w:rPr>
        <w:t xml:space="preserve">cada una de las </w:t>
      </w:r>
      <w:r w:rsidR="00A915EF" w:rsidRPr="00DA5903">
        <w:rPr>
          <w:rFonts w:ascii="Arial" w:hAnsi="Arial" w:cs="Arial"/>
          <w:sz w:val="20"/>
          <w:szCs w:val="20"/>
          <w:lang w:val="es-ES_tradnl"/>
        </w:rPr>
        <w:t xml:space="preserve">compañías </w:t>
      </w:r>
      <w:r w:rsidR="008A4756" w:rsidRPr="00DA5903">
        <w:rPr>
          <w:rFonts w:ascii="Arial" w:hAnsi="Arial" w:cs="Arial"/>
          <w:sz w:val="20"/>
          <w:szCs w:val="20"/>
          <w:lang w:val="es-ES_tradnl"/>
        </w:rPr>
        <w:t xml:space="preserve">cuyo espectáculo se decida programar y </w:t>
      </w:r>
      <w:r w:rsidR="002B0135" w:rsidRPr="00DA5903">
        <w:rPr>
          <w:rFonts w:ascii="Arial" w:hAnsi="Arial" w:cs="Arial"/>
          <w:sz w:val="20"/>
          <w:szCs w:val="20"/>
          <w:lang w:val="es-ES_tradnl"/>
        </w:rPr>
        <w:t>que contemple los siguientes contenidos mínimos:</w:t>
      </w:r>
    </w:p>
    <w:p w14:paraId="6170F2D7" w14:textId="77777777" w:rsidR="002B0135" w:rsidRPr="00DA5903" w:rsidRDefault="002B0135" w:rsidP="00527FEF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FCD470A" w14:textId="218F59F1" w:rsidR="00FA49F3" w:rsidRDefault="002B0135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 xml:space="preserve">Realizar cuantas gestiones sean necesarias para la obtención de autorizaciones y permisos </w:t>
      </w:r>
      <w:r w:rsidR="00680702" w:rsidRPr="00DA5903">
        <w:rPr>
          <w:rFonts w:ascii="Arial" w:hAnsi="Arial" w:cs="Arial"/>
          <w:sz w:val="20"/>
          <w:szCs w:val="20"/>
          <w:lang w:val="es-ES"/>
        </w:rPr>
        <w:t>para que</w:t>
      </w:r>
      <w:r w:rsidRPr="00DA5903">
        <w:rPr>
          <w:rFonts w:ascii="Arial" w:hAnsi="Arial" w:cs="Arial"/>
          <w:sz w:val="20"/>
          <w:szCs w:val="20"/>
          <w:lang w:val="es-ES"/>
        </w:rPr>
        <w:t xml:space="preserve"> la Compañía </w:t>
      </w:r>
      <w:r w:rsidR="00680702" w:rsidRPr="00DA5903">
        <w:rPr>
          <w:rFonts w:ascii="Arial" w:hAnsi="Arial" w:cs="Arial"/>
          <w:sz w:val="20"/>
          <w:szCs w:val="20"/>
          <w:lang w:val="es-ES"/>
        </w:rPr>
        <w:t xml:space="preserve">pueda </w:t>
      </w:r>
      <w:r w:rsidRPr="00DA5903">
        <w:rPr>
          <w:rFonts w:ascii="Arial" w:hAnsi="Arial" w:cs="Arial"/>
          <w:sz w:val="20"/>
          <w:szCs w:val="20"/>
          <w:lang w:val="es-ES"/>
        </w:rPr>
        <w:t xml:space="preserve">llevar a cabo las labores de montaje, ensayos y representación </w:t>
      </w:r>
      <w:r w:rsidR="00680702" w:rsidRPr="00DA5903">
        <w:rPr>
          <w:rFonts w:ascii="Arial" w:hAnsi="Arial" w:cs="Arial"/>
          <w:sz w:val="20"/>
          <w:szCs w:val="20"/>
          <w:lang w:val="es-ES"/>
        </w:rPr>
        <w:t>del espectáculo</w:t>
      </w:r>
      <w:r w:rsidRPr="00DA5903">
        <w:rPr>
          <w:rFonts w:ascii="Arial" w:hAnsi="Arial" w:cs="Arial"/>
          <w:sz w:val="20"/>
          <w:szCs w:val="20"/>
          <w:lang w:val="es-ES"/>
        </w:rPr>
        <w:t>.</w:t>
      </w:r>
    </w:p>
    <w:p w14:paraId="137A4221" w14:textId="77777777" w:rsidR="00AD6471" w:rsidRPr="00DA5903" w:rsidRDefault="00AD6471" w:rsidP="00AD6471">
      <w:pPr>
        <w:pStyle w:val="Prrafodelista"/>
        <w:spacing w:line="276" w:lineRule="auto"/>
        <w:ind w:left="783"/>
        <w:jc w:val="both"/>
        <w:rPr>
          <w:rFonts w:ascii="Arial" w:hAnsi="Arial" w:cs="Arial"/>
          <w:sz w:val="20"/>
          <w:szCs w:val="20"/>
          <w:lang w:val="es-ES"/>
        </w:rPr>
      </w:pPr>
    </w:p>
    <w:p w14:paraId="77F36C2E" w14:textId="418C96F0" w:rsidR="00FA49F3" w:rsidRDefault="002B0135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 xml:space="preserve">Disponer de un seguro que cubra las contingencias por responsabilidad civil en el espacio escénico. </w:t>
      </w:r>
    </w:p>
    <w:p w14:paraId="49875B64" w14:textId="77777777" w:rsidR="00AD6471" w:rsidRPr="00AD6471" w:rsidRDefault="00AD6471" w:rsidP="00AD6471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049CE3E" w14:textId="285CEF7B" w:rsidR="00DA5903" w:rsidRDefault="002B0135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 xml:space="preserve">Asumir a su coste los gastos por servicio de limpieza, personal de sala y taquilla, y personal técnico, antes y durante la representación. </w:t>
      </w:r>
    </w:p>
    <w:p w14:paraId="105BFFA7" w14:textId="77777777" w:rsidR="00AD6471" w:rsidRPr="00AD6471" w:rsidRDefault="00AD6471" w:rsidP="00AD6471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9B6470E" w14:textId="3D7733BE" w:rsidR="00AD6471" w:rsidRDefault="002B0135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 xml:space="preserve">Asumir </w:t>
      </w:r>
      <w:r w:rsidR="00A915EF" w:rsidRPr="00DA5903">
        <w:rPr>
          <w:rFonts w:ascii="Arial" w:hAnsi="Arial" w:cs="Arial"/>
          <w:sz w:val="20"/>
          <w:szCs w:val="20"/>
          <w:lang w:val="es-ES"/>
        </w:rPr>
        <w:t>l</w:t>
      </w:r>
      <w:r w:rsidR="009010C8" w:rsidRPr="00DA5903">
        <w:rPr>
          <w:rFonts w:ascii="Arial" w:hAnsi="Arial" w:cs="Arial"/>
          <w:sz w:val="20"/>
          <w:szCs w:val="20"/>
          <w:lang w:val="es-ES"/>
        </w:rPr>
        <w:t>a</w:t>
      </w:r>
      <w:r w:rsidR="00A915EF" w:rsidRPr="00DA5903">
        <w:rPr>
          <w:rFonts w:ascii="Arial" w:hAnsi="Arial" w:cs="Arial"/>
          <w:sz w:val="20"/>
          <w:szCs w:val="20"/>
          <w:lang w:val="es-ES"/>
        </w:rPr>
        <w:t xml:space="preserve">s obligaciones del </w:t>
      </w:r>
      <w:r w:rsidR="00A915EF" w:rsidRPr="006015C1">
        <w:rPr>
          <w:rFonts w:ascii="Arial" w:hAnsi="Arial" w:cs="Arial"/>
          <w:sz w:val="20"/>
          <w:szCs w:val="20"/>
          <w:lang w:val="es-ES"/>
        </w:rPr>
        <w:t xml:space="preserve">artículo </w:t>
      </w:r>
      <w:r w:rsidR="00373CC2" w:rsidRPr="006015C1">
        <w:rPr>
          <w:rFonts w:ascii="Arial" w:hAnsi="Arial" w:cs="Arial"/>
          <w:sz w:val="20"/>
          <w:szCs w:val="20"/>
          <w:lang w:val="es-ES"/>
        </w:rPr>
        <w:t>1</w:t>
      </w:r>
      <w:r w:rsidR="006015C1" w:rsidRPr="006015C1">
        <w:rPr>
          <w:rFonts w:ascii="Arial" w:hAnsi="Arial" w:cs="Arial"/>
          <w:sz w:val="20"/>
          <w:szCs w:val="20"/>
          <w:lang w:val="es-ES"/>
        </w:rPr>
        <w:t>5</w:t>
      </w:r>
      <w:r w:rsidR="00A915EF" w:rsidRPr="00DA5903">
        <w:rPr>
          <w:rFonts w:ascii="Arial" w:hAnsi="Arial" w:cs="Arial"/>
          <w:sz w:val="20"/>
          <w:szCs w:val="20"/>
          <w:lang w:val="es-ES"/>
        </w:rPr>
        <w:t xml:space="preserve"> de la Resolución de </w:t>
      </w:r>
      <w:r w:rsidR="000E79C9">
        <w:rPr>
          <w:rFonts w:ascii="Arial" w:hAnsi="Arial" w:cs="Arial"/>
          <w:smallCaps/>
          <w:sz w:val="20"/>
          <w:szCs w:val="20"/>
          <w:lang w:val="es-ES"/>
        </w:rPr>
        <w:t>MURMurarte</w:t>
      </w:r>
      <w:r w:rsidR="00A915EF" w:rsidRPr="00DA5903">
        <w:rPr>
          <w:rFonts w:ascii="Arial" w:hAnsi="Arial" w:cs="Arial"/>
          <w:sz w:val="20"/>
          <w:szCs w:val="20"/>
          <w:lang w:val="es-ES"/>
        </w:rPr>
        <w:t xml:space="preserve"> en cuanto a la publicidad del apoyo institucional de la Administración Autonómica y, en su caso, posibles patrocinadores. </w:t>
      </w:r>
    </w:p>
    <w:p w14:paraId="0769EC2D" w14:textId="5F36F087" w:rsidR="00DA5903" w:rsidRPr="00AD6471" w:rsidRDefault="00A915EF" w:rsidP="00AD6471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D6471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DC91C3D" w14:textId="3F9D8F1A" w:rsidR="00DA5903" w:rsidRDefault="002B0135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 xml:space="preserve">Realizar, con cargo a la liquidación de la taquilla, el pago de los derechos de autor o cualquier otro canon devengados por la celebración del espectáculo objeto de este contrato, así como de los gastos derivados de la venta de entradas y los impuestos aplicables. </w:t>
      </w:r>
    </w:p>
    <w:p w14:paraId="1A87A89F" w14:textId="77777777" w:rsidR="00AD6471" w:rsidRPr="00AD6471" w:rsidRDefault="00AD6471" w:rsidP="00AD6471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A87653A" w14:textId="237B8163" w:rsidR="00DA5903" w:rsidRPr="00AD6471" w:rsidRDefault="00BA52AE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>Poner a</w:t>
      </w:r>
      <w:r w:rsidR="00A915EF" w:rsidRPr="00DA5903">
        <w:rPr>
          <w:rFonts w:ascii="Arial" w:hAnsi="Arial" w:cs="Arial"/>
          <w:sz w:val="20"/>
          <w:szCs w:val="20"/>
          <w:lang w:val="es-ES"/>
        </w:rPr>
        <w:t xml:space="preserve"> disposición del ICA</w:t>
      </w:r>
      <w:r w:rsidR="003E1CA3" w:rsidRPr="00DA5903">
        <w:rPr>
          <w:rFonts w:ascii="Arial" w:hAnsi="Arial" w:cs="Arial"/>
          <w:sz w:val="20"/>
          <w:szCs w:val="20"/>
          <w:lang w:val="es-ES"/>
        </w:rPr>
        <w:t>, previa petición expresa al espacio escénico,</w:t>
      </w:r>
      <w:r w:rsidR="00A915EF" w:rsidRPr="00DA5903">
        <w:rPr>
          <w:rFonts w:ascii="Arial" w:hAnsi="Arial" w:cs="Arial"/>
          <w:sz w:val="20"/>
          <w:szCs w:val="20"/>
          <w:lang w:val="es-ES"/>
        </w:rPr>
        <w:t xml:space="preserve"> un máximo </w:t>
      </w:r>
      <w:r w:rsidRPr="00DA5903">
        <w:rPr>
          <w:rFonts w:ascii="Arial" w:hAnsi="Arial" w:cs="Arial"/>
          <w:sz w:val="20"/>
          <w:szCs w:val="20"/>
          <w:lang w:val="es-ES"/>
        </w:rPr>
        <w:t xml:space="preserve">de </w:t>
      </w:r>
      <w:r w:rsidR="00DF4DF5">
        <w:rPr>
          <w:rFonts w:ascii="Arial" w:hAnsi="Arial" w:cs="Arial"/>
          <w:sz w:val="20"/>
          <w:szCs w:val="20"/>
          <w:lang w:val="es-ES"/>
        </w:rPr>
        <w:t>6</w:t>
      </w:r>
      <w:r w:rsidR="00EF1A2E" w:rsidRPr="00DA5903">
        <w:rPr>
          <w:rFonts w:ascii="Arial" w:hAnsi="Arial" w:cs="Arial"/>
          <w:sz w:val="20"/>
          <w:szCs w:val="20"/>
          <w:lang w:val="es-ES"/>
        </w:rPr>
        <w:t xml:space="preserve"> </w:t>
      </w:r>
      <w:r w:rsidRPr="00DA5903">
        <w:rPr>
          <w:rFonts w:ascii="Arial" w:hAnsi="Arial" w:cs="Arial"/>
          <w:sz w:val="20"/>
          <w:szCs w:val="20"/>
          <w:lang w:val="es-ES"/>
        </w:rPr>
        <w:t xml:space="preserve">entradas de cada uno de los espectáculos que se financien con </w:t>
      </w:r>
      <w:r w:rsidR="000E79C9">
        <w:rPr>
          <w:rFonts w:ascii="Arial" w:hAnsi="Arial" w:cs="Arial"/>
          <w:smallCaps/>
          <w:sz w:val="20"/>
          <w:szCs w:val="20"/>
          <w:lang w:val="es-ES"/>
        </w:rPr>
        <w:t>MURmurarte</w:t>
      </w:r>
      <w:r w:rsidR="00DA5903" w:rsidRPr="00DA5903">
        <w:rPr>
          <w:rFonts w:ascii="Arial" w:hAnsi="Arial" w:cs="Arial"/>
          <w:smallCaps/>
          <w:sz w:val="20"/>
          <w:szCs w:val="20"/>
          <w:lang w:val="es-ES"/>
        </w:rPr>
        <w:t>.</w:t>
      </w:r>
    </w:p>
    <w:p w14:paraId="512BB683" w14:textId="77777777" w:rsidR="00AD6471" w:rsidRPr="00AD6471" w:rsidRDefault="00AD6471" w:rsidP="00AD6471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1919079" w14:textId="613EEFAE" w:rsidR="00DA5903" w:rsidRDefault="002B0135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 xml:space="preserve">Recabar la autorización </w:t>
      </w:r>
      <w:r w:rsidR="009F14BB" w:rsidRPr="00DA5903">
        <w:rPr>
          <w:rFonts w:ascii="Arial" w:hAnsi="Arial" w:cs="Arial"/>
          <w:sz w:val="20"/>
          <w:szCs w:val="20"/>
          <w:lang w:val="es-ES"/>
        </w:rPr>
        <w:t>del profesional</w:t>
      </w:r>
      <w:r w:rsidRPr="00DA5903">
        <w:rPr>
          <w:rFonts w:ascii="Arial" w:hAnsi="Arial" w:cs="Arial"/>
          <w:sz w:val="20"/>
          <w:szCs w:val="20"/>
          <w:lang w:val="es-ES"/>
        </w:rPr>
        <w:t xml:space="preserve">, con carácter previo a la eventual grabación y difusión pública del espectáculo. Las condiciones para tal cesión de derechos se especificarán en documento aparte. </w:t>
      </w:r>
    </w:p>
    <w:p w14:paraId="467DDC99" w14:textId="77777777" w:rsidR="00AD6471" w:rsidRPr="00AD6471" w:rsidRDefault="00AD6471" w:rsidP="00AD6471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170F2E8" w14:textId="3298B0EB" w:rsidR="002B0135" w:rsidRPr="00DA5903" w:rsidRDefault="002B0135" w:rsidP="00527FE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 xml:space="preserve">Disponer de un </w:t>
      </w:r>
      <w:r w:rsidR="009F14BB" w:rsidRPr="00DA5903">
        <w:rPr>
          <w:rFonts w:ascii="Arial" w:hAnsi="Arial" w:cs="Arial"/>
          <w:sz w:val="20"/>
          <w:szCs w:val="20"/>
          <w:lang w:val="es-ES"/>
        </w:rPr>
        <w:t>e</w:t>
      </w:r>
      <w:r w:rsidRPr="00DA5903">
        <w:rPr>
          <w:rFonts w:ascii="Arial" w:hAnsi="Arial" w:cs="Arial"/>
          <w:sz w:val="20"/>
          <w:szCs w:val="20"/>
          <w:lang w:val="es-ES"/>
        </w:rPr>
        <w:t xml:space="preserve">spacio </w:t>
      </w:r>
      <w:r w:rsidR="009F14BB" w:rsidRPr="00DA5903">
        <w:rPr>
          <w:rFonts w:ascii="Arial" w:hAnsi="Arial" w:cs="Arial"/>
          <w:sz w:val="20"/>
          <w:szCs w:val="20"/>
          <w:lang w:val="es-ES"/>
        </w:rPr>
        <w:t>e</w:t>
      </w:r>
      <w:r w:rsidRPr="00DA5903">
        <w:rPr>
          <w:rFonts w:ascii="Arial" w:hAnsi="Arial" w:cs="Arial"/>
          <w:sz w:val="20"/>
          <w:szCs w:val="20"/>
          <w:lang w:val="es-ES"/>
        </w:rPr>
        <w:t xml:space="preserve">scénico dotado con los elementos que conforman </w:t>
      </w:r>
      <w:r w:rsidR="0060043B">
        <w:rPr>
          <w:rFonts w:ascii="Arial" w:hAnsi="Arial" w:cs="Arial"/>
          <w:sz w:val="20"/>
          <w:szCs w:val="20"/>
          <w:lang w:val="es-ES"/>
        </w:rPr>
        <w:t xml:space="preserve">la ficha </w:t>
      </w:r>
      <w:r w:rsidR="008C5E3B">
        <w:rPr>
          <w:rFonts w:ascii="Arial" w:hAnsi="Arial" w:cs="Arial"/>
          <w:sz w:val="20"/>
          <w:szCs w:val="20"/>
          <w:lang w:val="es-ES"/>
        </w:rPr>
        <w:t>técnica del espectáculo facilitada por el profesional</w:t>
      </w:r>
      <w:r w:rsidRPr="00DA5903">
        <w:rPr>
          <w:rFonts w:ascii="Arial" w:hAnsi="Arial" w:cs="Arial"/>
          <w:sz w:val="20"/>
          <w:szCs w:val="20"/>
          <w:lang w:val="es-ES"/>
        </w:rPr>
        <w:t>.</w:t>
      </w:r>
    </w:p>
    <w:p w14:paraId="6170F2E9" w14:textId="77777777" w:rsidR="009010C8" w:rsidRPr="00DA5903" w:rsidRDefault="009010C8" w:rsidP="00527FEF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170F2EA" w14:textId="77777777" w:rsidR="009010C8" w:rsidRPr="00DA5903" w:rsidRDefault="009010C8" w:rsidP="00527FEF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A5903">
        <w:rPr>
          <w:rFonts w:ascii="Arial" w:hAnsi="Arial" w:cs="Arial"/>
          <w:sz w:val="20"/>
          <w:szCs w:val="20"/>
          <w:lang w:val="es-ES"/>
        </w:rPr>
        <w:t>El incumplimiento por parte de la Entidad Local de los requisitos consignados en este documento de adhesión supondrá la pérdida del derecho de participar en el Plan.</w:t>
      </w:r>
    </w:p>
    <w:p w14:paraId="22F8BAB3" w14:textId="77777777" w:rsidR="0080206D" w:rsidRPr="00DA5903" w:rsidRDefault="0080206D" w:rsidP="00527FEF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AEFE8C9" w14:textId="77777777" w:rsidR="00DA5903" w:rsidRPr="00DA5903" w:rsidRDefault="00DA5903" w:rsidP="00DA590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val="es-ES"/>
        </w:rPr>
      </w:pPr>
      <w:r w:rsidRPr="00DA5903"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"/>
        </w:rPr>
        <w:t>INFORMACIÓN SOBRE PROTECCIÓN DE DATOS PERSONALES</w:t>
      </w:r>
      <w:r w:rsidRPr="00DA5903">
        <w:rPr>
          <w:rFonts w:ascii="Arial" w:eastAsia="Calibri" w:hAnsi="Arial" w:cs="Arial"/>
          <w:color w:val="000000"/>
          <w:sz w:val="20"/>
          <w:szCs w:val="20"/>
          <w:u w:val="single"/>
          <w:lang w:val="es-ES"/>
        </w:rPr>
        <w:t>:</w:t>
      </w:r>
    </w:p>
    <w:p w14:paraId="40C244FB" w14:textId="77777777" w:rsidR="00DA5903" w:rsidRPr="000E1AA8" w:rsidRDefault="00DA5903" w:rsidP="00DA590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0"/>
          <w:szCs w:val="10"/>
          <w:lang w:val="es-ES"/>
        </w:rPr>
      </w:pPr>
    </w:p>
    <w:tbl>
      <w:tblPr>
        <w:tblStyle w:val="Tablaconcuadrc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096"/>
      </w:tblGrid>
      <w:tr w:rsidR="00DA5903" w:rsidRPr="00DF6288" w14:paraId="00E9E8C6" w14:textId="77777777" w:rsidTr="000E1AA8">
        <w:trPr>
          <w:jc w:val="center"/>
        </w:trPr>
        <w:tc>
          <w:tcPr>
            <w:tcW w:w="1555" w:type="dxa"/>
            <w:vAlign w:val="center"/>
          </w:tcPr>
          <w:p w14:paraId="7980A597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Responsable del tratamiento</w:t>
            </w:r>
          </w:p>
        </w:tc>
        <w:tc>
          <w:tcPr>
            <w:tcW w:w="1842" w:type="dxa"/>
            <w:vAlign w:val="center"/>
          </w:tcPr>
          <w:p w14:paraId="575D9B0C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6096" w:type="dxa"/>
            <w:vAlign w:val="center"/>
          </w:tcPr>
          <w:p w14:paraId="3D120BAD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Datos de contacto:</w:t>
            </w:r>
          </w:p>
          <w:p w14:paraId="7856D066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Avda.Primero de Mayo, s/n </w:t>
            </w:r>
          </w:p>
          <w:p w14:paraId="3585D01E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Edificio Auditorio</w:t>
            </w:r>
          </w:p>
          <w:p w14:paraId="698DDA80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30006 MURCIA</w:t>
            </w:r>
          </w:p>
          <w:p w14:paraId="78D43B0A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Datos de contacto del Delegado de Protección de Datos: </w:t>
            </w:r>
            <w:hyperlink r:id="rId10" w:tgtFrame="_blank" w:history="1">
              <w:r w:rsidRPr="000E1AA8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dpdigs@listas.carm.es</w:t>
              </w:r>
            </w:hyperlink>
          </w:p>
        </w:tc>
      </w:tr>
      <w:tr w:rsidR="00DA5903" w:rsidRPr="00DF6288" w14:paraId="0CC439E4" w14:textId="77777777" w:rsidTr="000E1AA8">
        <w:trPr>
          <w:jc w:val="center"/>
        </w:trPr>
        <w:tc>
          <w:tcPr>
            <w:tcW w:w="1555" w:type="dxa"/>
            <w:vAlign w:val="center"/>
          </w:tcPr>
          <w:p w14:paraId="28939AF8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Finalidad del tratamiento</w:t>
            </w:r>
          </w:p>
        </w:tc>
        <w:tc>
          <w:tcPr>
            <w:tcW w:w="1842" w:type="dxa"/>
            <w:vAlign w:val="center"/>
          </w:tcPr>
          <w:p w14:paraId="41ACE7EC" w14:textId="20989B9D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Tramitación y resolución del procedimiento </w:t>
            </w:r>
            <w:r w:rsidR="00604E6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1400</w:t>
            </w: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:</w:t>
            </w:r>
          </w:p>
          <w:p w14:paraId="214A272F" w14:textId="7CD10600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“</w:t>
            </w:r>
            <w:r w:rsidR="00604E6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MURmurarte</w:t>
            </w: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”</w:t>
            </w:r>
          </w:p>
        </w:tc>
        <w:tc>
          <w:tcPr>
            <w:tcW w:w="6096" w:type="dxa"/>
            <w:vAlign w:val="center"/>
          </w:tcPr>
          <w:p w14:paraId="34CDFB29" w14:textId="4D7BA9F9" w:rsidR="00DA5903" w:rsidRPr="000E1AA8" w:rsidRDefault="003074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</w:t>
            </w:r>
            <w:r w:rsidR="00DA5903"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 información facilitada será tratada con el fin de gestionar, tramitar y resolver su solicitud.</w:t>
            </w:r>
          </w:p>
          <w:p w14:paraId="5D291980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DA5903" w:rsidRPr="000E1AA8" w14:paraId="7CCA95E6" w14:textId="77777777" w:rsidTr="000E1AA8">
        <w:trPr>
          <w:jc w:val="center"/>
        </w:trPr>
        <w:tc>
          <w:tcPr>
            <w:tcW w:w="1555" w:type="dxa"/>
            <w:vAlign w:val="center"/>
          </w:tcPr>
          <w:p w14:paraId="5EED9301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Legitimación del tratamiento</w:t>
            </w:r>
          </w:p>
        </w:tc>
        <w:tc>
          <w:tcPr>
            <w:tcW w:w="1842" w:type="dxa"/>
            <w:vAlign w:val="center"/>
          </w:tcPr>
          <w:p w14:paraId="5B2D6986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Necesario para el ejercicio de poderes públicos</w:t>
            </w:r>
          </w:p>
        </w:tc>
        <w:tc>
          <w:tcPr>
            <w:tcW w:w="6096" w:type="dxa"/>
            <w:vAlign w:val="center"/>
          </w:tcPr>
          <w:p w14:paraId="7836238D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La base jurídica en la que se basa el tratamiento es la recogida en el artículo 6.1 e) del Reglamento (UE) 2016/679 General de Protección de datos.</w:t>
            </w:r>
          </w:p>
          <w:p w14:paraId="4FFECB50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DA5903" w:rsidRPr="00DF6288" w14:paraId="38F58C13" w14:textId="77777777" w:rsidTr="000E1AA8">
        <w:trPr>
          <w:jc w:val="center"/>
        </w:trPr>
        <w:tc>
          <w:tcPr>
            <w:tcW w:w="1555" w:type="dxa"/>
            <w:vAlign w:val="center"/>
          </w:tcPr>
          <w:p w14:paraId="02E59098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Destinatarios de cesiones </w:t>
            </w:r>
          </w:p>
        </w:tc>
        <w:tc>
          <w:tcPr>
            <w:tcW w:w="1842" w:type="dxa"/>
            <w:vAlign w:val="center"/>
          </w:tcPr>
          <w:p w14:paraId="3BE8CA65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No se cederán datos a terceros, salvo obligación legal.</w:t>
            </w:r>
          </w:p>
        </w:tc>
        <w:tc>
          <w:tcPr>
            <w:tcW w:w="6096" w:type="dxa"/>
            <w:vAlign w:val="center"/>
          </w:tcPr>
          <w:p w14:paraId="6CA960DA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DA5903" w:rsidRPr="00DF6288" w14:paraId="1BF94498" w14:textId="77777777" w:rsidTr="000E1AA8">
        <w:trPr>
          <w:jc w:val="center"/>
        </w:trPr>
        <w:tc>
          <w:tcPr>
            <w:tcW w:w="1555" w:type="dxa"/>
            <w:vAlign w:val="center"/>
          </w:tcPr>
          <w:p w14:paraId="3F0B7890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Derechos del interesado</w:t>
            </w:r>
          </w:p>
        </w:tc>
        <w:tc>
          <w:tcPr>
            <w:tcW w:w="1842" w:type="dxa"/>
            <w:vAlign w:val="center"/>
          </w:tcPr>
          <w:p w14:paraId="361D06FA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6096" w:type="dxa"/>
            <w:vAlign w:val="center"/>
          </w:tcPr>
          <w:p w14:paraId="12A1766C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0E1AA8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https://sede.carm.es/web/pagina?IDCONTENIDO=2736&amp;IDTIPO=240&amp;RASTRO=c$m40288</w:t>
              </w:r>
            </w:hyperlink>
          </w:p>
          <w:p w14:paraId="5748B94B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En cualquier caso, puede presentar una reclamación ante la Agencia Española de Protección de Datos.</w:t>
            </w:r>
          </w:p>
        </w:tc>
      </w:tr>
      <w:tr w:rsidR="00DA5903" w:rsidRPr="000E1AA8" w14:paraId="4B6425C2" w14:textId="77777777" w:rsidTr="000E1AA8">
        <w:trPr>
          <w:jc w:val="center"/>
        </w:trPr>
        <w:tc>
          <w:tcPr>
            <w:tcW w:w="1555" w:type="dxa"/>
            <w:vAlign w:val="center"/>
          </w:tcPr>
          <w:p w14:paraId="44C94699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Procedencia de los datos</w:t>
            </w:r>
          </w:p>
        </w:tc>
        <w:tc>
          <w:tcPr>
            <w:tcW w:w="1842" w:type="dxa"/>
            <w:vAlign w:val="center"/>
          </w:tcPr>
          <w:p w14:paraId="78A62B14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0E1AA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Aportados por el   interesado.</w:t>
            </w:r>
          </w:p>
        </w:tc>
        <w:tc>
          <w:tcPr>
            <w:tcW w:w="6096" w:type="dxa"/>
            <w:vAlign w:val="center"/>
          </w:tcPr>
          <w:p w14:paraId="19CF93C1" w14:textId="77777777" w:rsidR="00DA5903" w:rsidRPr="000E1AA8" w:rsidRDefault="00DA5903" w:rsidP="00DA59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5C3884BE" w14:textId="7F494390" w:rsidR="009F14BB" w:rsidRDefault="009F14BB" w:rsidP="00BA52AE">
      <w:pPr>
        <w:pStyle w:val="Textoindependiente2"/>
        <w:tabs>
          <w:tab w:val="left" w:pos="360"/>
        </w:tabs>
        <w:rPr>
          <w:strike/>
          <w:szCs w:val="24"/>
        </w:rPr>
      </w:pPr>
    </w:p>
    <w:p w14:paraId="0A00926C" w14:textId="77777777" w:rsidR="00121A5D" w:rsidRPr="0092716F" w:rsidRDefault="00121A5D" w:rsidP="00121A5D">
      <w:pPr>
        <w:spacing w:before="60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92716F">
        <w:rPr>
          <w:rFonts w:ascii="Arial" w:hAnsi="Arial" w:cs="Arial"/>
          <w:b/>
          <w:sz w:val="16"/>
          <w:szCs w:val="16"/>
        </w:rPr>
        <w:t xml:space="preserve">FIRMA ELECTRÓNICA </w:t>
      </w:r>
      <w:r w:rsidRPr="0092716F">
        <w:rPr>
          <w:rFonts w:ascii="Arial" w:hAnsi="Arial" w:cs="Arial"/>
          <w:b/>
          <w:color w:val="FF0000"/>
          <w:sz w:val="16"/>
          <w:szCs w:val="16"/>
        </w:rPr>
        <w:t>*</w:t>
      </w:r>
    </w:p>
    <w:p w14:paraId="38B1E3A6" w14:textId="6A4284B4" w:rsidR="009F14BB" w:rsidRPr="00837A74" w:rsidRDefault="00121A5D" w:rsidP="0092716F">
      <w:pPr>
        <w:jc w:val="both"/>
        <w:rPr>
          <w:rFonts w:ascii="Arial" w:hAnsi="Arial" w:cs="Arial"/>
          <w:b/>
          <w:color w:val="FF0000"/>
          <w:sz w:val="16"/>
          <w:szCs w:val="16"/>
          <w:lang w:val="es-ES"/>
        </w:rPr>
      </w:pPr>
      <w:r w:rsidRPr="00837A74">
        <w:rPr>
          <w:rFonts w:ascii="Arial" w:hAnsi="Arial" w:cs="Arial"/>
          <w:b/>
          <w:color w:val="FF0000"/>
          <w:sz w:val="16"/>
          <w:szCs w:val="16"/>
          <w:lang w:val="es-ES"/>
        </w:rPr>
        <w:t xml:space="preserve">* Es imprescindible que este anexo contenga una firma electrónica. Si no dispone de la misma, puede obtenerla en </w:t>
      </w:r>
      <w:hyperlink r:id="rId12" w:history="1">
        <w:r w:rsidRPr="00837A74">
          <w:rPr>
            <w:rStyle w:val="Hipervnculo"/>
            <w:rFonts w:ascii="Arial" w:hAnsi="Arial" w:cs="Arial"/>
            <w:b/>
            <w:color w:val="FF0000"/>
            <w:sz w:val="16"/>
            <w:szCs w:val="16"/>
            <w:lang w:val="es-ES"/>
          </w:rPr>
          <w:t>https://valide.redsara.es</w:t>
        </w:r>
      </w:hyperlink>
      <w:r w:rsidRPr="00837A74">
        <w:rPr>
          <w:rFonts w:ascii="Arial" w:hAnsi="Arial" w:cs="Arial"/>
          <w:b/>
          <w:color w:val="FF0000"/>
          <w:sz w:val="16"/>
          <w:szCs w:val="16"/>
          <w:lang w:val="es-ES"/>
        </w:rPr>
        <w:t xml:space="preserve">, apartado </w:t>
      </w:r>
      <w:r w:rsidRPr="00837A74">
        <w:rPr>
          <w:rFonts w:ascii="Arial" w:hAnsi="Arial" w:cs="Arial"/>
          <w:b/>
          <w:i/>
          <w:color w:val="FF0000"/>
          <w:sz w:val="16"/>
          <w:szCs w:val="16"/>
          <w:lang w:val="es-ES"/>
        </w:rPr>
        <w:t>Realizar firma</w:t>
      </w:r>
      <w:r w:rsidRPr="00837A74">
        <w:rPr>
          <w:rFonts w:ascii="Arial" w:hAnsi="Arial" w:cs="Arial"/>
          <w:b/>
          <w:color w:val="FF0000"/>
          <w:sz w:val="16"/>
          <w:szCs w:val="16"/>
          <w:lang w:val="es-ES"/>
        </w:rPr>
        <w:t xml:space="preserve"> y descargando una aplicación a tal efecto.  </w:t>
      </w:r>
    </w:p>
    <w:sectPr w:rsidR="009F14BB" w:rsidRPr="00837A74" w:rsidSect="00F46846">
      <w:headerReference w:type="default" r:id="rId13"/>
      <w:footerReference w:type="even" r:id="rId14"/>
      <w:footerReference w:type="default" r:id="rId15"/>
      <w:pgSz w:w="11906" w:h="16838"/>
      <w:pgMar w:top="2410" w:right="1466" w:bottom="1258" w:left="1701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6D0C" w14:textId="77777777" w:rsidR="008F19F8" w:rsidRDefault="008F19F8">
      <w:r>
        <w:separator/>
      </w:r>
    </w:p>
  </w:endnote>
  <w:endnote w:type="continuationSeparator" w:id="0">
    <w:p w14:paraId="00B4C805" w14:textId="77777777" w:rsidR="008F19F8" w:rsidRDefault="008F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F30C" w14:textId="77777777" w:rsidR="00A746A9" w:rsidRDefault="00A746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70F30D" w14:textId="77777777" w:rsidR="00A746A9" w:rsidRDefault="00A746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F30E" w14:textId="2822A7B1" w:rsidR="00A746A9" w:rsidRPr="002B0135" w:rsidRDefault="00A746A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</w:p>
  <w:p w14:paraId="0A53DA2B" w14:textId="77777777" w:rsidR="000E1AA8" w:rsidRDefault="000E1AA8" w:rsidP="00380057">
    <w:pPr>
      <w:pStyle w:val="Piedepgina"/>
      <w:jc w:val="center"/>
      <w:rPr>
        <w:rFonts w:ascii="Franklin Gothic Medium" w:hAnsi="Franklin Gothic Medium"/>
        <w:sz w:val="16"/>
        <w:szCs w:val="16"/>
      </w:rPr>
    </w:pPr>
  </w:p>
  <w:p w14:paraId="349421BF" w14:textId="53233FCF" w:rsidR="00380057" w:rsidRPr="00837A74" w:rsidRDefault="00380057" w:rsidP="00380057">
    <w:pPr>
      <w:pStyle w:val="Piedepgina"/>
      <w:jc w:val="center"/>
      <w:rPr>
        <w:rFonts w:ascii="Franklin Gothic Book" w:hAnsi="Franklin Gothic Book"/>
        <w:sz w:val="14"/>
        <w:szCs w:val="14"/>
        <w:lang w:val="es-ES"/>
      </w:rPr>
    </w:pPr>
    <w:r w:rsidRPr="00837A74">
      <w:rPr>
        <w:rFonts w:ascii="Franklin Gothic Medium" w:hAnsi="Franklin Gothic Medium"/>
        <w:sz w:val="16"/>
        <w:szCs w:val="16"/>
        <w:lang w:val="es-ES"/>
      </w:rPr>
      <w:t>Dirección General del Instituto de las Industrias Culturales y las Artes de la Región de Murcia</w:t>
    </w:r>
    <w:r w:rsidRPr="00837A74">
      <w:rPr>
        <w:rFonts w:ascii="Franklin Gothic Book" w:hAnsi="Franklin Gothic Book"/>
        <w:sz w:val="14"/>
        <w:szCs w:val="14"/>
        <w:lang w:val="es-ES"/>
      </w:rPr>
      <w:t xml:space="preserve"> </w:t>
    </w:r>
  </w:p>
  <w:p w14:paraId="31DF64D8" w14:textId="4AD44C99" w:rsidR="00380057" w:rsidRPr="00837A74" w:rsidRDefault="00380057" w:rsidP="00380057">
    <w:pPr>
      <w:pStyle w:val="Piedepgina"/>
      <w:jc w:val="center"/>
      <w:rPr>
        <w:rFonts w:ascii="Franklin Gothic Book" w:hAnsi="Franklin Gothic Book"/>
        <w:sz w:val="16"/>
        <w:szCs w:val="16"/>
        <w:lang w:val="es-ES"/>
      </w:rPr>
    </w:pPr>
    <w:r w:rsidRPr="00837A74">
      <w:rPr>
        <w:rFonts w:ascii="Franklin Gothic Book" w:hAnsi="Franklin Gothic Book"/>
        <w:sz w:val="16"/>
        <w:szCs w:val="16"/>
        <w:lang w:val="es-ES"/>
      </w:rPr>
      <w:t>Auditorio y Centro de Congresos. Av. Primero de Mayo s/n · 30006 MURCIA · Q-3000764 E</w:t>
    </w:r>
  </w:p>
  <w:p w14:paraId="622C7EBE" w14:textId="77777777" w:rsidR="00380057" w:rsidRPr="00837A74" w:rsidRDefault="00380057" w:rsidP="00380057">
    <w:pPr>
      <w:pStyle w:val="Piedepgina"/>
      <w:jc w:val="center"/>
      <w:rPr>
        <w:rFonts w:ascii="Franklin Gothic Book" w:hAnsi="Franklin Gothic Book"/>
        <w:sz w:val="14"/>
        <w:szCs w:val="14"/>
        <w:lang w:val="es-ES"/>
      </w:rPr>
    </w:pPr>
  </w:p>
  <w:p w14:paraId="60073BC7" w14:textId="75A312B9" w:rsidR="00380057" w:rsidRDefault="00380057" w:rsidP="00380057">
    <w:pPr>
      <w:pStyle w:val="Piedepgina"/>
      <w:jc w:val="center"/>
    </w:pPr>
    <w:r w:rsidRPr="003E1399">
      <w:rPr>
        <w:rFonts w:ascii="Arial" w:hAnsi="Arial" w:cs="Arial"/>
        <w:iCs/>
        <w:smallCaps/>
        <w:sz w:val="16"/>
        <w:szCs w:val="16"/>
      </w:rPr>
      <w:t>·· Anexo I –</w:t>
    </w:r>
    <w:r w:rsidR="00294C38">
      <w:rPr>
        <w:rFonts w:ascii="Arial" w:hAnsi="Arial" w:cs="Arial"/>
        <w:iCs/>
        <w:smallCaps/>
        <w:sz w:val="16"/>
        <w:szCs w:val="16"/>
      </w:rPr>
      <w:t xml:space="preserve"> MURmurarte</w:t>
    </w:r>
    <w:r w:rsidRPr="003E1399">
      <w:rPr>
        <w:rFonts w:ascii="Arial" w:hAnsi="Arial" w:cs="Arial"/>
        <w:iCs/>
        <w:smallCaps/>
        <w:sz w:val="16"/>
        <w:szCs w:val="16"/>
      </w:rPr>
      <w:t>··</w:t>
    </w:r>
    <w:r w:rsidRPr="005E607F">
      <w:rPr>
        <w:rFonts w:ascii="Arial" w:hAnsi="Arial" w:cs="Arial"/>
        <w:i/>
        <w:smallCaps/>
        <w:sz w:val="16"/>
        <w:szCs w:val="16"/>
      </w:rPr>
      <w:t xml:space="preserve"> </w:t>
    </w:r>
    <w:r w:rsidRPr="003E1399">
      <w:rPr>
        <w:rFonts w:ascii="Arial" w:hAnsi="Arial" w:cs="Arial"/>
        <w:iCs/>
        <w:smallCaps/>
        <w:sz w:val="16"/>
        <w:szCs w:val="16"/>
      </w:rPr>
      <w:t xml:space="preserve">página </w:t>
    </w:r>
    <w:r w:rsidRPr="003E1399">
      <w:rPr>
        <w:rFonts w:ascii="Arial" w:hAnsi="Arial" w:cs="Arial"/>
        <w:iCs/>
        <w:smallCaps/>
        <w:sz w:val="16"/>
        <w:szCs w:val="16"/>
      </w:rPr>
      <w:fldChar w:fldCharType="begin"/>
    </w:r>
    <w:r w:rsidRPr="003E1399">
      <w:rPr>
        <w:rFonts w:ascii="Arial" w:hAnsi="Arial" w:cs="Arial"/>
        <w:iCs/>
        <w:smallCaps/>
        <w:sz w:val="16"/>
        <w:szCs w:val="16"/>
      </w:rPr>
      <w:instrText>PAGE   \* MERGEFORMAT</w:instrText>
    </w:r>
    <w:r w:rsidRPr="003E1399">
      <w:rPr>
        <w:rFonts w:ascii="Arial" w:hAnsi="Arial" w:cs="Arial"/>
        <w:iCs/>
        <w:smallCaps/>
        <w:sz w:val="16"/>
        <w:szCs w:val="16"/>
      </w:rPr>
      <w:fldChar w:fldCharType="separate"/>
    </w:r>
    <w:r w:rsidRPr="003E1399">
      <w:rPr>
        <w:rFonts w:ascii="Arial" w:hAnsi="Arial" w:cs="Arial"/>
        <w:iCs/>
        <w:smallCaps/>
        <w:sz w:val="16"/>
        <w:szCs w:val="16"/>
      </w:rPr>
      <w:t>1</w:t>
    </w:r>
    <w:r w:rsidRPr="003E1399">
      <w:rPr>
        <w:rFonts w:ascii="Arial" w:hAnsi="Arial" w:cs="Arial"/>
        <w:iCs/>
        <w:smallCaps/>
        <w:sz w:val="16"/>
        <w:szCs w:val="16"/>
      </w:rPr>
      <w:fldChar w:fldCharType="end"/>
    </w:r>
    <w:r w:rsidRPr="003E1399">
      <w:rPr>
        <w:rFonts w:ascii="Arial" w:hAnsi="Arial" w:cs="Arial"/>
        <w:iCs/>
        <w:smallCaps/>
        <w:sz w:val="16"/>
        <w:szCs w:val="16"/>
      </w:rPr>
      <w:t>/</w:t>
    </w:r>
    <w:r w:rsidR="0092716F">
      <w:rPr>
        <w:rFonts w:ascii="Arial" w:hAnsi="Arial" w:cs="Arial"/>
        <w:iCs/>
        <w:smallCaps/>
        <w:sz w:val="16"/>
        <w:szCs w:val="16"/>
      </w:rPr>
      <w:t>2</w:t>
    </w:r>
  </w:p>
  <w:p w14:paraId="6170F30F" w14:textId="77777777" w:rsidR="00A746A9" w:rsidRDefault="00A746A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DFDF" w14:textId="77777777" w:rsidR="008F19F8" w:rsidRDefault="008F19F8">
      <w:r>
        <w:separator/>
      </w:r>
    </w:p>
  </w:footnote>
  <w:footnote w:type="continuationSeparator" w:id="0">
    <w:p w14:paraId="662694BA" w14:textId="77777777" w:rsidR="008F19F8" w:rsidRDefault="008F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0B74" w14:textId="59D15315" w:rsidR="00F46846" w:rsidRDefault="00F76635" w:rsidP="000A374F">
    <w:pPr>
      <w:pStyle w:val="Encabezad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9F6562B" wp14:editId="3B3E96EE">
          <wp:simplePos x="0" y="0"/>
          <wp:positionH relativeFrom="page">
            <wp:align>center</wp:align>
          </wp:positionH>
          <wp:positionV relativeFrom="paragraph">
            <wp:posOffset>-406496</wp:posOffset>
          </wp:positionV>
          <wp:extent cx="6651625" cy="1195070"/>
          <wp:effectExtent l="0" t="0" r="0" b="0"/>
          <wp:wrapNone/>
          <wp:docPr id="15080664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5D3F8F" w14:textId="14FFF0EA" w:rsidR="00F46846" w:rsidRDefault="00F46846" w:rsidP="0074470A">
    <w:pPr>
      <w:jc w:val="right"/>
      <w:rPr>
        <w:sz w:val="16"/>
        <w:szCs w:val="16"/>
      </w:rPr>
    </w:pPr>
  </w:p>
  <w:p w14:paraId="22239C9B" w14:textId="77777777" w:rsidR="00F46846" w:rsidRDefault="00F46846" w:rsidP="0074470A">
    <w:pPr>
      <w:jc w:val="right"/>
      <w:rPr>
        <w:sz w:val="16"/>
        <w:szCs w:val="16"/>
      </w:rPr>
    </w:pPr>
  </w:p>
  <w:p w14:paraId="4DAEEA55" w14:textId="77777777" w:rsidR="00F46846" w:rsidRDefault="00F46846" w:rsidP="0074470A">
    <w:pPr>
      <w:jc w:val="right"/>
      <w:rPr>
        <w:sz w:val="16"/>
        <w:szCs w:val="16"/>
      </w:rPr>
    </w:pPr>
  </w:p>
  <w:p w14:paraId="3C2CD5A2" w14:textId="77777777" w:rsidR="000A374F" w:rsidRDefault="000A374F" w:rsidP="0074470A">
    <w:pPr>
      <w:jc w:val="right"/>
      <w:rPr>
        <w:sz w:val="16"/>
        <w:szCs w:val="16"/>
      </w:rPr>
    </w:pPr>
  </w:p>
  <w:p w14:paraId="6B775291" w14:textId="77777777" w:rsidR="00E537B6" w:rsidRDefault="00E537B6" w:rsidP="0074470A">
    <w:pPr>
      <w:jc w:val="right"/>
      <w:rPr>
        <w:sz w:val="16"/>
        <w:szCs w:val="16"/>
      </w:rPr>
    </w:pPr>
  </w:p>
  <w:p w14:paraId="6170F30A" w14:textId="2B7CBD4F" w:rsidR="0074470A" w:rsidRPr="0074470A" w:rsidRDefault="0074470A" w:rsidP="0074470A">
    <w:pPr>
      <w:jc w:val="right"/>
      <w:rPr>
        <w:sz w:val="16"/>
        <w:szCs w:val="16"/>
      </w:rPr>
    </w:pPr>
    <w:r w:rsidRPr="0074470A">
      <w:rPr>
        <w:sz w:val="16"/>
        <w:szCs w:val="16"/>
      </w:rPr>
      <w:t>Id procedimiento 1400</w:t>
    </w:r>
  </w:p>
  <w:p w14:paraId="6170F30B" w14:textId="77777777" w:rsidR="00A746A9" w:rsidRPr="0074470A" w:rsidRDefault="0074470A" w:rsidP="0074470A">
    <w:pPr>
      <w:pStyle w:val="Encabezado"/>
      <w:jc w:val="right"/>
      <w:rPr>
        <w:sz w:val="16"/>
        <w:szCs w:val="16"/>
        <w:lang w:val="es-ES"/>
      </w:rPr>
    </w:pPr>
    <w:r w:rsidRPr="0074470A">
      <w:rPr>
        <w:sz w:val="16"/>
        <w:szCs w:val="16"/>
      </w:rPr>
      <w:t>968 362000 /012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DEB"/>
    <w:multiLevelType w:val="hybridMultilevel"/>
    <w:tmpl w:val="E4F07890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2B47FCA"/>
    <w:multiLevelType w:val="hybridMultilevel"/>
    <w:tmpl w:val="8C006CFA"/>
    <w:lvl w:ilvl="0" w:tplc="D0BEA702">
      <w:start w:val="2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612998"/>
    <w:multiLevelType w:val="hybridMultilevel"/>
    <w:tmpl w:val="434E7C88"/>
    <w:lvl w:ilvl="0" w:tplc="D00A8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4C0C1A">
      <w:numFmt w:val="none"/>
      <w:lvlText w:val=""/>
      <w:lvlJc w:val="left"/>
      <w:pPr>
        <w:tabs>
          <w:tab w:val="num" w:pos="360"/>
        </w:tabs>
      </w:pPr>
    </w:lvl>
    <w:lvl w:ilvl="2" w:tplc="BCB4D43E">
      <w:numFmt w:val="none"/>
      <w:lvlText w:val=""/>
      <w:lvlJc w:val="left"/>
      <w:pPr>
        <w:tabs>
          <w:tab w:val="num" w:pos="360"/>
        </w:tabs>
      </w:pPr>
    </w:lvl>
    <w:lvl w:ilvl="3" w:tplc="DCE6EC5C">
      <w:numFmt w:val="none"/>
      <w:lvlText w:val=""/>
      <w:lvlJc w:val="left"/>
      <w:pPr>
        <w:tabs>
          <w:tab w:val="num" w:pos="360"/>
        </w:tabs>
      </w:pPr>
    </w:lvl>
    <w:lvl w:ilvl="4" w:tplc="40569BA6">
      <w:numFmt w:val="none"/>
      <w:lvlText w:val=""/>
      <w:lvlJc w:val="left"/>
      <w:pPr>
        <w:tabs>
          <w:tab w:val="num" w:pos="360"/>
        </w:tabs>
      </w:pPr>
    </w:lvl>
    <w:lvl w:ilvl="5" w:tplc="9B3246D0">
      <w:numFmt w:val="none"/>
      <w:lvlText w:val=""/>
      <w:lvlJc w:val="left"/>
      <w:pPr>
        <w:tabs>
          <w:tab w:val="num" w:pos="360"/>
        </w:tabs>
      </w:pPr>
    </w:lvl>
    <w:lvl w:ilvl="6" w:tplc="2ED61248">
      <w:numFmt w:val="none"/>
      <w:lvlText w:val=""/>
      <w:lvlJc w:val="left"/>
      <w:pPr>
        <w:tabs>
          <w:tab w:val="num" w:pos="360"/>
        </w:tabs>
      </w:pPr>
    </w:lvl>
    <w:lvl w:ilvl="7" w:tplc="AD04FF04">
      <w:numFmt w:val="none"/>
      <w:lvlText w:val=""/>
      <w:lvlJc w:val="left"/>
      <w:pPr>
        <w:tabs>
          <w:tab w:val="num" w:pos="360"/>
        </w:tabs>
      </w:pPr>
    </w:lvl>
    <w:lvl w:ilvl="8" w:tplc="FFAE408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3DF1034"/>
    <w:multiLevelType w:val="hybridMultilevel"/>
    <w:tmpl w:val="F7865274"/>
    <w:lvl w:ilvl="0" w:tplc="3554568E">
      <w:start w:val="3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" w15:restartNumberingAfterBreak="0">
    <w:nsid w:val="78192DCF"/>
    <w:multiLevelType w:val="hybridMultilevel"/>
    <w:tmpl w:val="1B421F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733284">
    <w:abstractNumId w:val="2"/>
  </w:num>
  <w:num w:numId="2" w16cid:durableId="751239712">
    <w:abstractNumId w:val="1"/>
  </w:num>
  <w:num w:numId="3" w16cid:durableId="14623119">
    <w:abstractNumId w:val="4"/>
  </w:num>
  <w:num w:numId="4" w16cid:durableId="1145663705">
    <w:abstractNumId w:val="3"/>
  </w:num>
  <w:num w:numId="5" w16cid:durableId="84898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Wcm4EdY9jlC58+PlMJgn4eZZ6iyizcT6aIlziOg3/IZKvGQkmyN9EtIAmKr+02PmJW6sSNoQ6oIdqkH7eX5tQ==" w:salt="N2RfHYTML5kHBFxOO67YS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22"/>
    <w:rsid w:val="0002699E"/>
    <w:rsid w:val="000332AB"/>
    <w:rsid w:val="000559CE"/>
    <w:rsid w:val="0007563D"/>
    <w:rsid w:val="0009493E"/>
    <w:rsid w:val="000A33B6"/>
    <w:rsid w:val="000A374F"/>
    <w:rsid w:val="000A7899"/>
    <w:rsid w:val="000B31D4"/>
    <w:rsid w:val="000D3738"/>
    <w:rsid w:val="000E02DF"/>
    <w:rsid w:val="000E1AA8"/>
    <w:rsid w:val="000E79C9"/>
    <w:rsid w:val="00101F24"/>
    <w:rsid w:val="00121A5D"/>
    <w:rsid w:val="00134FE3"/>
    <w:rsid w:val="00153CC8"/>
    <w:rsid w:val="00162E7B"/>
    <w:rsid w:val="00183F41"/>
    <w:rsid w:val="001B0C23"/>
    <w:rsid w:val="001C61C9"/>
    <w:rsid w:val="001D6374"/>
    <w:rsid w:val="001E48F6"/>
    <w:rsid w:val="001F391E"/>
    <w:rsid w:val="002038D0"/>
    <w:rsid w:val="00232E4C"/>
    <w:rsid w:val="00233147"/>
    <w:rsid w:val="002454C6"/>
    <w:rsid w:val="00257B6A"/>
    <w:rsid w:val="002856A6"/>
    <w:rsid w:val="00294C38"/>
    <w:rsid w:val="002978DB"/>
    <w:rsid w:val="002B0135"/>
    <w:rsid w:val="002B09F1"/>
    <w:rsid w:val="002B3DF2"/>
    <w:rsid w:val="002E4AE4"/>
    <w:rsid w:val="00307403"/>
    <w:rsid w:val="0030793F"/>
    <w:rsid w:val="003554C2"/>
    <w:rsid w:val="00360C39"/>
    <w:rsid w:val="003663CA"/>
    <w:rsid w:val="00373CC2"/>
    <w:rsid w:val="00380057"/>
    <w:rsid w:val="003C5EC7"/>
    <w:rsid w:val="003E1399"/>
    <w:rsid w:val="003E1CA3"/>
    <w:rsid w:val="00434B9B"/>
    <w:rsid w:val="00447A54"/>
    <w:rsid w:val="00527FEF"/>
    <w:rsid w:val="00530C3C"/>
    <w:rsid w:val="00560368"/>
    <w:rsid w:val="00561400"/>
    <w:rsid w:val="005C7E29"/>
    <w:rsid w:val="0060043B"/>
    <w:rsid w:val="006015C1"/>
    <w:rsid w:val="00604E6C"/>
    <w:rsid w:val="0064334C"/>
    <w:rsid w:val="00660C92"/>
    <w:rsid w:val="00660CD6"/>
    <w:rsid w:val="00680702"/>
    <w:rsid w:val="006A086C"/>
    <w:rsid w:val="006B2A48"/>
    <w:rsid w:val="006B3C65"/>
    <w:rsid w:val="006B7738"/>
    <w:rsid w:val="006D3DE7"/>
    <w:rsid w:val="00702673"/>
    <w:rsid w:val="007063B7"/>
    <w:rsid w:val="007321D9"/>
    <w:rsid w:val="007369BA"/>
    <w:rsid w:val="0074470A"/>
    <w:rsid w:val="0075229C"/>
    <w:rsid w:val="00755E5B"/>
    <w:rsid w:val="0076579A"/>
    <w:rsid w:val="007A4473"/>
    <w:rsid w:val="007E6B89"/>
    <w:rsid w:val="0080206D"/>
    <w:rsid w:val="00825C78"/>
    <w:rsid w:val="00837A74"/>
    <w:rsid w:val="008A09C7"/>
    <w:rsid w:val="008A4756"/>
    <w:rsid w:val="008A5A6F"/>
    <w:rsid w:val="008B0F2B"/>
    <w:rsid w:val="008B6969"/>
    <w:rsid w:val="008C5E3B"/>
    <w:rsid w:val="008D60E1"/>
    <w:rsid w:val="008E3316"/>
    <w:rsid w:val="008F19F8"/>
    <w:rsid w:val="008F61E9"/>
    <w:rsid w:val="009003CB"/>
    <w:rsid w:val="009010C8"/>
    <w:rsid w:val="0092716F"/>
    <w:rsid w:val="00933082"/>
    <w:rsid w:val="009533E2"/>
    <w:rsid w:val="009F14BB"/>
    <w:rsid w:val="00A10852"/>
    <w:rsid w:val="00A17D98"/>
    <w:rsid w:val="00A56A08"/>
    <w:rsid w:val="00A57D3E"/>
    <w:rsid w:val="00A70622"/>
    <w:rsid w:val="00A746A9"/>
    <w:rsid w:val="00A83159"/>
    <w:rsid w:val="00A915EF"/>
    <w:rsid w:val="00A9339C"/>
    <w:rsid w:val="00AA4407"/>
    <w:rsid w:val="00AA7B53"/>
    <w:rsid w:val="00AB3684"/>
    <w:rsid w:val="00AC3722"/>
    <w:rsid w:val="00AD6471"/>
    <w:rsid w:val="00B25A68"/>
    <w:rsid w:val="00B2616E"/>
    <w:rsid w:val="00B313C3"/>
    <w:rsid w:val="00B33520"/>
    <w:rsid w:val="00B66F4D"/>
    <w:rsid w:val="00B81E4D"/>
    <w:rsid w:val="00BA52AE"/>
    <w:rsid w:val="00BA64B8"/>
    <w:rsid w:val="00BC4A23"/>
    <w:rsid w:val="00BE57AD"/>
    <w:rsid w:val="00C123E8"/>
    <w:rsid w:val="00C34AAF"/>
    <w:rsid w:val="00C40C0E"/>
    <w:rsid w:val="00C52C50"/>
    <w:rsid w:val="00C72CA9"/>
    <w:rsid w:val="00C907BA"/>
    <w:rsid w:val="00CB5A93"/>
    <w:rsid w:val="00CB64D7"/>
    <w:rsid w:val="00CC114B"/>
    <w:rsid w:val="00CD128E"/>
    <w:rsid w:val="00CE0498"/>
    <w:rsid w:val="00CF150B"/>
    <w:rsid w:val="00CF4B12"/>
    <w:rsid w:val="00D04F5B"/>
    <w:rsid w:val="00D33062"/>
    <w:rsid w:val="00D375F8"/>
    <w:rsid w:val="00D37E4F"/>
    <w:rsid w:val="00D526B1"/>
    <w:rsid w:val="00D661B8"/>
    <w:rsid w:val="00D840CE"/>
    <w:rsid w:val="00D95432"/>
    <w:rsid w:val="00DA5903"/>
    <w:rsid w:val="00DE721B"/>
    <w:rsid w:val="00DF4DF5"/>
    <w:rsid w:val="00DF6288"/>
    <w:rsid w:val="00E12F19"/>
    <w:rsid w:val="00E35D46"/>
    <w:rsid w:val="00E41152"/>
    <w:rsid w:val="00E537B6"/>
    <w:rsid w:val="00E85818"/>
    <w:rsid w:val="00E86F2C"/>
    <w:rsid w:val="00E877BD"/>
    <w:rsid w:val="00E9237B"/>
    <w:rsid w:val="00E943F0"/>
    <w:rsid w:val="00EC0B65"/>
    <w:rsid w:val="00EE63A1"/>
    <w:rsid w:val="00EF1A2E"/>
    <w:rsid w:val="00EF76F9"/>
    <w:rsid w:val="00F03298"/>
    <w:rsid w:val="00F264C7"/>
    <w:rsid w:val="00F301F4"/>
    <w:rsid w:val="00F3689E"/>
    <w:rsid w:val="00F370E8"/>
    <w:rsid w:val="00F4182F"/>
    <w:rsid w:val="00F4370A"/>
    <w:rsid w:val="00F46846"/>
    <w:rsid w:val="00F559AF"/>
    <w:rsid w:val="00F63237"/>
    <w:rsid w:val="00F660FB"/>
    <w:rsid w:val="00F70192"/>
    <w:rsid w:val="00F76635"/>
    <w:rsid w:val="00F877F1"/>
    <w:rsid w:val="00FA49F3"/>
    <w:rsid w:val="00FB3E40"/>
    <w:rsid w:val="00FD15E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0F2CA"/>
  <w15:docId w15:val="{97674E17-7E5B-4BFC-B5C0-788BCBF4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1418"/>
      </w:tabs>
      <w:ind w:left="540" w:hanging="540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pPr>
      <w:ind w:left="720"/>
      <w:jc w:val="both"/>
    </w:pPr>
    <w:rPr>
      <w:sz w:val="22"/>
      <w:lang w:val="es-ES"/>
    </w:rPr>
  </w:style>
  <w:style w:type="paragraph" w:styleId="Sangra3detindependiente">
    <w:name w:val="Body Text Indent 3"/>
    <w:basedOn w:val="Normal"/>
    <w:pPr>
      <w:ind w:left="1440"/>
      <w:jc w:val="both"/>
    </w:pPr>
    <w:rPr>
      <w:sz w:val="22"/>
      <w:lang w:val="es-ES"/>
    </w:rPr>
  </w:style>
  <w:style w:type="paragraph" w:styleId="Ttulo">
    <w:name w:val="Title"/>
    <w:basedOn w:val="Normal"/>
    <w:qFormat/>
    <w:pPr>
      <w:jc w:val="center"/>
    </w:pPr>
    <w:rPr>
      <w:b/>
      <w:bCs/>
      <w:lang w:val="es-ES" w:eastAsia="es-ES"/>
    </w:rPr>
  </w:style>
  <w:style w:type="paragraph" w:styleId="Textoindependiente">
    <w:name w:val="Body Text"/>
    <w:basedOn w:val="Normal"/>
    <w:pPr>
      <w:jc w:val="center"/>
    </w:pPr>
    <w:rPr>
      <w:lang w:val="es-ES" w:eastAsia="es-ES"/>
    </w:rPr>
  </w:style>
  <w:style w:type="paragraph" w:styleId="Textonotapie">
    <w:name w:val="footnote text"/>
    <w:basedOn w:val="Normal"/>
    <w:semiHidden/>
    <w:rPr>
      <w:sz w:val="20"/>
      <w:szCs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szCs w:val="20"/>
      <w:lang w:val="es-ES_tradnl" w:eastAsia="es-ES"/>
    </w:rPr>
  </w:style>
  <w:style w:type="paragraph" w:customStyle="1" w:styleId="TxBrp3">
    <w:name w:val="TxBr_p3"/>
    <w:basedOn w:val="Normal"/>
    <w:pPr>
      <w:widowControl w:val="0"/>
      <w:tabs>
        <w:tab w:val="left" w:pos="334"/>
      </w:tabs>
      <w:spacing w:line="238" w:lineRule="atLeast"/>
      <w:jc w:val="both"/>
    </w:pPr>
    <w:rPr>
      <w:snapToGrid w:val="0"/>
      <w:szCs w:val="20"/>
      <w:lang w:val="es-ES" w:eastAsia="es-ES"/>
    </w:rPr>
  </w:style>
  <w:style w:type="paragraph" w:styleId="Textoindependiente3">
    <w:name w:val="Body Text 3"/>
    <w:basedOn w:val="Normal"/>
    <w:pPr>
      <w:jc w:val="both"/>
    </w:pPr>
    <w:rPr>
      <w:sz w:val="22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FD15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D15E4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semiHidden/>
    <w:rsid w:val="00F3689E"/>
    <w:rPr>
      <w:sz w:val="16"/>
      <w:szCs w:val="16"/>
    </w:rPr>
  </w:style>
  <w:style w:type="paragraph" w:styleId="Textocomentario">
    <w:name w:val="annotation text"/>
    <w:basedOn w:val="Normal"/>
    <w:semiHidden/>
    <w:rsid w:val="00F368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3689E"/>
    <w:rPr>
      <w:b/>
      <w:bCs/>
    </w:rPr>
  </w:style>
  <w:style w:type="character" w:styleId="Hipervnculo">
    <w:name w:val="Hyperlink"/>
    <w:rsid w:val="00121A5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49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59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8005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l23e\Datos%20de%20programa\Microsoft\Plantillas\contrato_c&#237;as_RE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8D9A6-C8EF-40C4-BCCE-BBA1D7F0FAD0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2.xml><?xml version="1.0" encoding="utf-8"?>
<ds:datastoreItem xmlns:ds="http://schemas.openxmlformats.org/officeDocument/2006/customXml" ds:itemID="{28A194AC-DC07-4AE8-8D95-EBB05AA1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DE894-211C-4A79-967E-1EBDFD24E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contrato_cías_RED</Template>
  <TotalTime>112</TotalTime>
  <Pages>2</Pages>
  <Words>717</Words>
  <Characters>3949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</vt:lpstr>
    </vt:vector>
  </TitlesOfParts>
  <Company>Consejería de Educación y Universidades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</dc:title>
  <dc:creator>Ilaria Brizzi</dc:creator>
  <cp:lastModifiedBy>BRIZZI BRIZZI, ILARIA</cp:lastModifiedBy>
  <cp:revision>50</cp:revision>
  <cp:lastPrinted>2016-04-05T08:44:00Z</cp:lastPrinted>
  <dcterms:created xsi:type="dcterms:W3CDTF">2018-06-21T11:21:00Z</dcterms:created>
  <dcterms:modified xsi:type="dcterms:W3CDTF">2025-06-10T09:46:00Z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10474200</vt:r8>
  </property>
  <property fmtid="{D5CDD505-2E9C-101B-9397-08002B2CF9AE}" pid="4" name="MediaServiceImageTags">
    <vt:lpwstr/>
  </property>
</Properties>
</file>